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0"/>
          <w:szCs w:val="20"/>
        </w:rPr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ПОЛИТИКА КОНФИДЕНЦИАЛЬНОСТИ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г.  </w:t>
      </w:r>
      <w:r w:rsidDel="00000000" w:rsidR="00000000" w:rsidRPr="00000000">
        <w:rPr>
          <w:sz w:val="20"/>
          <w:szCs w:val="20"/>
          <w:rtl w:val="0"/>
        </w:rPr>
        <w:t xml:space="preserve">Санкт-Петербург</w:t>
      </w:r>
      <w:r w:rsidDel="00000000" w:rsidR="00000000" w:rsidRPr="00000000">
        <w:rPr>
          <w:smallCaps w:val="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ab/>
        <w:tab/>
      </w:r>
      <w:r w:rsidDel="00000000" w:rsidR="00000000" w:rsidRPr="00000000">
        <w:rPr>
          <w:smallCaps w:val="0"/>
          <w:sz w:val="20"/>
          <w:szCs w:val="20"/>
          <w:rtl w:val="0"/>
        </w:rPr>
        <w:tab/>
        <w:tab/>
        <w:tab/>
        <w:tab/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04 ноября 2020 года</w:t>
      </w:r>
      <w:r w:rsidDel="00000000" w:rsidR="00000000" w:rsidRPr="00000000">
        <w:rPr>
          <w:smallCaps w:val="0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00" w:lineRule="auto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юридической </w:t>
      </w:r>
      <w:r w:rsidDel="00000000" w:rsidR="00000000" w:rsidRPr="00000000">
        <w:rPr>
          <w:sz w:val="20"/>
          <w:szCs w:val="20"/>
          <w:rtl w:val="0"/>
        </w:rPr>
        <w:t xml:space="preserve">компании “Вечный Город”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,  расположенный на доменном имени </w:t>
      </w:r>
      <w:hyperlink r:id="rId7">
        <w:r w:rsidDel="00000000" w:rsidR="00000000" w:rsidRPr="00000000">
          <w:rPr>
            <w:smallCaps w:val="0"/>
            <w:sz w:val="20"/>
            <w:szCs w:val="20"/>
            <w:rtl w:val="0"/>
          </w:rPr>
          <w:t xml:space="preserve">www.</w:t>
        </w:r>
      </w:hyperlink>
      <w:r w:rsidDel="00000000" w:rsidR="00000000" w:rsidRPr="00000000">
        <w:rPr>
          <w:sz w:val="20"/>
          <w:szCs w:val="20"/>
          <w:rtl w:val="0"/>
        </w:rPr>
        <w:t xml:space="preserve">citypravo.ru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, может получить о Пользователе во время использования сайта.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Rule="auto"/>
        <w:jc w:val="center"/>
        <w:rPr>
          <w:b w:val="1"/>
          <w:smallCaps w:val="0"/>
          <w:sz w:val="20"/>
          <w:szCs w:val="20"/>
        </w:rPr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1. ОПРЕДЕЛЕНИЕ ТЕРМИНОВ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1.1.</w:t>
        <w:tab/>
        <w:t xml:space="preserve">В настоящей Политике конфиденциальности используются следующие термины: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1.1.1.</w:t>
        <w:tab/>
        <w:t xml:space="preserve">«Администрация сайта – уполномоченные сотрудники на управления сайтом, действующие от имени </w:t>
      </w:r>
      <w:r w:rsidDel="00000000" w:rsidR="00000000" w:rsidRPr="00000000">
        <w:rPr>
          <w:sz w:val="20"/>
          <w:szCs w:val="20"/>
          <w:rtl w:val="0"/>
        </w:rPr>
        <w:t xml:space="preserve">юридической компании “Вечный Город”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1.1.5. «Пользователь сайта (далее   Пользователь)» – лицо, имеющее доступ к Сайту, посредством сети Интернет и использующее Сайт.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1.1.7. «IP-адрес» — уникальный сетевой адрес узла в компьютерной сети, построенной по протоколу IP.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Rule="auto"/>
        <w:ind w:left="448" w:hanging="448"/>
        <w:jc w:val="center"/>
        <w:rPr>
          <w:b w:val="1"/>
          <w:smallCaps w:val="0"/>
          <w:sz w:val="20"/>
          <w:szCs w:val="20"/>
        </w:rPr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2.</w:t>
        <w:tab/>
        <w:t xml:space="preserve">ОБЩИЕ ПОЛОЖЕНИЯ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2.1.</w:t>
        <w:tab/>
        <w:t xml:space="preserve"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2.2.</w:t>
        <w:tab/>
        <w:t xml:space="preserve">В случае несогласия с условиями Политики конфиденциальности Пользователь должен прекратить использование сайта.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2.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.</w:t>
        <w:tab/>
        <w:t xml:space="preserve">Администрация сайта не проверяет достоверность персональных данных, предоставляемых Пользователем сайта.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8" w:hanging="448"/>
        <w:jc w:val="center"/>
        <w:rPr>
          <w:b w:val="1"/>
          <w:smallCaps w:val="0"/>
          <w:sz w:val="20"/>
          <w:szCs w:val="20"/>
        </w:rPr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3.</w:t>
        <w:tab/>
        <w:t xml:space="preserve">ПРЕДМЕТ ПОЛИТИКИ КОНФИДЕНЦИАЛЬНОСТИ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8" w:firstLine="0"/>
        <w:rPr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3.1.</w:t>
        <w:tab/>
        <w:t xml:space="preserve"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Сайте.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mallCaps w:val="0"/>
              <w:sz w:val="20"/>
              <w:szCs w:val="20"/>
              <w:rtl w:val="0"/>
            </w:rPr>
            <w:t xml:space="preserve">∙</w:t>
            <w:tab/>
          </w:r>
        </w:sdtContent>
      </w:sdt>
      <w:r w:rsidDel="00000000" w:rsidR="00000000" w:rsidRPr="00000000">
        <w:rPr>
          <w:smallCaps w:val="0"/>
          <w:sz w:val="20"/>
          <w:szCs w:val="20"/>
          <w:rtl w:val="0"/>
        </w:rPr>
        <w:t xml:space="preserve">IP адрес;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mallCaps w:val="0"/>
              <w:sz w:val="20"/>
              <w:szCs w:val="20"/>
              <w:rtl w:val="0"/>
            </w:rPr>
            <w:t xml:space="preserve">∙</w:t>
            <w:tab/>
          </w:r>
        </w:sdtContent>
      </w:sdt>
      <w:r w:rsidDel="00000000" w:rsidR="00000000" w:rsidRPr="00000000">
        <w:rPr>
          <w:smallCaps w:val="0"/>
          <w:sz w:val="20"/>
          <w:szCs w:val="20"/>
          <w:rtl w:val="0"/>
        </w:rPr>
        <w:t xml:space="preserve">информация из cookies;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mallCaps w:val="0"/>
              <w:sz w:val="20"/>
              <w:szCs w:val="20"/>
              <w:rtl w:val="0"/>
            </w:rPr>
            <w:t xml:space="preserve">∙</w:t>
            <w:tab/>
          </w:r>
        </w:sdtContent>
      </w:sdt>
      <w:r w:rsidDel="00000000" w:rsidR="00000000" w:rsidRPr="00000000">
        <w:rPr>
          <w:smallCaps w:val="0"/>
          <w:sz w:val="20"/>
          <w:szCs w:val="20"/>
          <w:rtl w:val="0"/>
        </w:rPr>
        <w:t xml:space="preserve">информация о браузере (или иной программе, которая осуществляет доступ к показу рекламы);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mallCaps w:val="0"/>
              <w:sz w:val="20"/>
              <w:szCs w:val="20"/>
              <w:rtl w:val="0"/>
            </w:rPr>
            <w:t xml:space="preserve">∙</w:t>
            <w:tab/>
          </w:r>
        </w:sdtContent>
      </w:sdt>
      <w:r w:rsidDel="00000000" w:rsidR="00000000" w:rsidRPr="00000000">
        <w:rPr>
          <w:smallCaps w:val="0"/>
          <w:sz w:val="20"/>
          <w:szCs w:val="20"/>
          <w:rtl w:val="0"/>
        </w:rPr>
        <w:t xml:space="preserve">время доступа;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mallCaps w:val="0"/>
              <w:sz w:val="20"/>
              <w:szCs w:val="20"/>
              <w:rtl w:val="0"/>
            </w:rPr>
            <w:t xml:space="preserve">∙</w:t>
            <w:tab/>
          </w:r>
        </w:sdtContent>
      </w:sdt>
      <w:r w:rsidDel="00000000" w:rsidR="00000000" w:rsidRPr="00000000">
        <w:rPr>
          <w:smallCaps w:val="0"/>
          <w:sz w:val="20"/>
          <w:szCs w:val="20"/>
          <w:rtl w:val="0"/>
        </w:rPr>
        <w:t xml:space="preserve">адрес страницы, на которой расположен рекламный блок;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mallCaps w:val="0"/>
              <w:sz w:val="20"/>
              <w:szCs w:val="20"/>
              <w:rtl w:val="0"/>
            </w:rPr>
            <w:t xml:space="preserve">∙</w:t>
            <w:tab/>
          </w:r>
        </w:sdtContent>
      </w:sdt>
      <w:r w:rsidDel="00000000" w:rsidR="00000000" w:rsidRPr="00000000">
        <w:rPr>
          <w:smallCaps w:val="0"/>
          <w:sz w:val="20"/>
          <w:szCs w:val="20"/>
          <w:rtl w:val="0"/>
        </w:rPr>
        <w:t xml:space="preserve">реферер (адрес предыдущей страницы).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3.3.1. Отключение cookies может повлечь невозможность доступа к частям сайта.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3.3.2. </w:t>
      </w:r>
      <w:r w:rsidDel="00000000" w:rsidR="00000000" w:rsidRPr="00000000">
        <w:rPr>
          <w:sz w:val="20"/>
          <w:szCs w:val="20"/>
          <w:rtl w:val="0"/>
        </w:rPr>
        <w:t xml:space="preserve">Сайт 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color w:val="222222"/>
          <w:sz w:val="20"/>
          <w:szCs w:val="20"/>
        </w:rPr>
      </w:pPr>
      <w:r w:rsidDel="00000000" w:rsidR="00000000" w:rsidRPr="00000000">
        <w:rPr>
          <w:smallCaps w:val="0"/>
          <w:color w:val="222222"/>
          <w:sz w:val="20"/>
          <w:szCs w:val="20"/>
          <w:rtl w:val="0"/>
        </w:rPr>
        <w:t xml:space="preserve">3.4. Любая иная персональная информация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не оговоренная</w:t>
      </w:r>
      <w:r w:rsidDel="00000000" w:rsidR="00000000" w:rsidRPr="00000000">
        <w:rPr>
          <w:smallCaps w:val="0"/>
          <w:color w:val="222222"/>
          <w:sz w:val="20"/>
          <w:szCs w:val="20"/>
          <w:rtl w:val="0"/>
        </w:rPr>
        <w:t xml:space="preserve"> выше (используемые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Rule="auto"/>
        <w:ind w:left="448" w:hanging="448"/>
        <w:jc w:val="center"/>
        <w:rPr>
          <w:b w:val="1"/>
          <w:smallCaps w:val="0"/>
          <w:sz w:val="20"/>
          <w:szCs w:val="20"/>
        </w:rPr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4.</w:t>
        <w:tab/>
        <w:t xml:space="preserve">ЦЕЛИ СБОРА ПЕРСОНАЛЬНОЙ ИНФОРМАЦИИ ПОЛЬЗОВАТЕЛЯ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4.1. Персональные данные Пользователя Администрация сайта может использовать в целях: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4.1.1. Идентификации Пользователя, зарегистрированного на сайте, для оформления </w:t>
      </w:r>
      <w:r w:rsidDel="00000000" w:rsidR="00000000" w:rsidRPr="00000000">
        <w:rPr>
          <w:sz w:val="20"/>
          <w:szCs w:val="20"/>
          <w:rtl w:val="0"/>
        </w:rPr>
        <w:t xml:space="preserve">заявки на предоставление услуг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4.1.2. Предоставления Пользователю доступа к персонализированным ресурсам Сайта.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4.1.4. Определения места нахождения Пользователя для обеспечения безопасности, предотвращения мошенничества.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4.1.5. Подтверждения достоверности и полноты персональных данных, предоставленных Пользователем.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4.1.</w:t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. Предоставления Пользователю эффективной клиентской и технической поддержки при возникновении проблем связанных с использованием Сайта.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4.1.</w:t>
      </w:r>
      <w:r w:rsidDel="00000000" w:rsidR="00000000" w:rsidRPr="00000000">
        <w:rPr>
          <w:sz w:val="20"/>
          <w:szCs w:val="20"/>
          <w:rtl w:val="0"/>
        </w:rPr>
        <w:t xml:space="preserve">7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. Осуществления рекламной деятельности с согласия Пользователя.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4.1.</w:t>
      </w:r>
      <w:r w:rsidDel="00000000" w:rsidR="00000000" w:rsidRPr="00000000">
        <w:rPr>
          <w:sz w:val="20"/>
          <w:szCs w:val="20"/>
          <w:rtl w:val="0"/>
        </w:rPr>
        <w:t xml:space="preserve">8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Rule="auto"/>
        <w:ind w:left="357" w:hanging="357"/>
        <w:jc w:val="center"/>
        <w:rPr>
          <w:b w:val="1"/>
          <w:smallCaps w:val="0"/>
          <w:sz w:val="20"/>
          <w:szCs w:val="20"/>
        </w:rPr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5.</w:t>
        <w:tab/>
        <w:t xml:space="preserve">СПОСОБЫ И СРОКИ ОБРАБОТКИ ПЕРСОНАЛЬНОЙ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ИНФОРМАЦИИ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5.2. Пользователь соглашается с тем, что Администрация сайта вправе передавать персональные данные третьим лицам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Rule="auto"/>
        <w:ind w:left="357" w:hanging="357"/>
        <w:jc w:val="center"/>
        <w:rPr>
          <w:b w:val="1"/>
          <w:smallCaps w:val="0"/>
          <w:sz w:val="20"/>
          <w:szCs w:val="20"/>
        </w:rPr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6.</w:t>
        <w:tab/>
        <w:t xml:space="preserve">ОБЯЗАТЕЛЬСТВА СТОРОН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mallCaps w:val="0"/>
          <w:sz w:val="20"/>
          <w:szCs w:val="20"/>
        </w:rPr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6.1. Пользователь обязан: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6.1.1. Предоставить информацию о персональных данных, необходимую для пользования Сайтом.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6.1.2. Обновить, дополнить предоставленную информацию о персональных данных в случае изменения данной информации.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mallCaps w:val="0"/>
          <w:sz w:val="20"/>
          <w:szCs w:val="20"/>
        </w:rPr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6.2. Администрация сайта обязана: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6.2.1. Использовать полученную информацию исключительно для целей, указанных в п. 4 настоящей Политики конфиденциальности.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Rule="auto"/>
        <w:ind w:left="714" w:hanging="357"/>
        <w:jc w:val="center"/>
        <w:rPr>
          <w:b w:val="1"/>
          <w:smallCaps w:val="0"/>
          <w:sz w:val="20"/>
          <w:szCs w:val="20"/>
        </w:rPr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7.</w:t>
        <w:tab/>
        <w:t xml:space="preserve">ОТВЕТСТВЕННОСТЬ СТОРОН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7.2.1. Стала публичным достоянием до её утраты или разглашения.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7.2.2. Была получена от третьей стороны до момента её получения Администрацией сайта.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7.2.3. Была разглашена с согласия Пользователя.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Rule="auto"/>
        <w:ind w:left="714" w:hanging="357"/>
        <w:jc w:val="center"/>
        <w:rPr>
          <w:b w:val="1"/>
          <w:smallCaps w:val="0"/>
          <w:sz w:val="20"/>
          <w:szCs w:val="20"/>
        </w:rPr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8.</w:t>
        <w:tab/>
        <w:t xml:space="preserve">РАЗРЕШЕНИЕ СПОРОВ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8.3. При </w:t>
      </w:r>
      <w:r w:rsidDel="00000000" w:rsidR="00000000" w:rsidRPr="00000000">
        <w:rPr>
          <w:sz w:val="20"/>
          <w:szCs w:val="20"/>
          <w:rtl w:val="0"/>
        </w:rPr>
        <w:t xml:space="preserve">недостижении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Rule="auto"/>
        <w:ind w:left="714" w:hanging="357"/>
        <w:jc w:val="center"/>
        <w:rPr>
          <w:b w:val="1"/>
          <w:smallCaps w:val="0"/>
          <w:sz w:val="20"/>
          <w:szCs w:val="20"/>
        </w:rPr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9.</w:t>
        <w:tab/>
        <w:t xml:space="preserve">ДОПОЛНИТЕЛЬНЫЕ УСЛОВИЯ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9.1. Администрация сайта вправе вносить изменения в настоящую Политику конфиденциальности без согласия Пользователя.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Arial Unicode MS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XxVJNx2Eu+uY47hCOs1eFGIgw==">AMUW2mV+SPAzHxjP2kNKT15ziQSum7LU864a3Ct1RbDOLKD48g+HSkWrfWvEvK1I6LdDxJQ+efJTXmVG/Y1bNs80g05SP889g98VpQf4ugE+vCoBVDuNoD/TtQ2fXyDhNxONpomk35a8xlXlY06E/Mbqn7NqgIlIIKPkAD6F/a1yrkW401AITYsdvaD+cT7adnirJGNWbFw8rXl7ZjZVYLb806gUVNNsUwhJynMiUWEr6x8f2bTM73DYnNLAUAGOJV5HC0oiKBamCGi8F2eXDWUdmz1rBNMJ7KCI3GjT4YW8SC62aKANnTYe5peHChq0aN8RJw7SB19C5M4xnpIgFuu7+/5sDh6dcle74byqEfbCkseZav/C+WV3vFlVl3HepbX1S7ZLUe7FBKaE+MCH4SXN/0P3No4Uxjezy+CYBa9x+/j1KtUsN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